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12855" w:rsidR="00F77CD5" w:rsidP="00812855" w:rsidRDefault="00812855" w14:paraId="5F7F57E8" w14:textId="0E5753C7">
      <w:pPr>
        <w:jc w:val="center"/>
        <w:rPr>
          <w:b w:val="1"/>
          <w:bCs w:val="1"/>
        </w:rPr>
      </w:pPr>
      <w:r w:rsidRPr="1BE6EC86" w:rsidR="1BE6EC86">
        <w:rPr>
          <w:b w:val="1"/>
          <w:bCs w:val="1"/>
        </w:rPr>
        <w:t>AWIS Board Nominations – 2026</w:t>
      </w:r>
    </w:p>
    <w:p w:rsidR="0046254C" w:rsidP="0046254C" w:rsidRDefault="0046254C" w14:paraId="64558E51" w14:textId="24EDBB5E"/>
    <w:p w:rsidRPr="006879BB" w:rsidR="006879BB" w:rsidP="0046254C" w:rsidRDefault="006879BB" w14:paraId="4F39DD30" w14:textId="3E3B314C">
      <w:pPr>
        <w:rPr>
          <w:b/>
          <w:bCs/>
        </w:rPr>
      </w:pPr>
      <w:r w:rsidRPr="006879BB">
        <w:rPr>
          <w:b/>
          <w:bCs/>
        </w:rPr>
        <w:t>SUMMARY:</w:t>
      </w:r>
    </w:p>
    <w:p w:rsidR="000708EE" w:rsidP="0046254C" w:rsidRDefault="00835C04" w14:paraId="63A4BE12" w14:textId="3FA92037">
      <w:r>
        <w:rPr>
          <w:rStyle w:val="normaltextrun"/>
          <w:rFonts w:ascii="Calibri" w:hAnsi="Calibri" w:cs="Calibri"/>
          <w:color w:val="000000"/>
          <w:bdr w:val="none" w:color="auto" w:sz="0" w:space="0" w:frame="1"/>
        </w:rPr>
        <w:t>Six</w:t>
      </w:r>
      <w:r w:rsidR="00853B2B">
        <w:rPr>
          <w:rStyle w:val="normaltextrun"/>
          <w:rFonts w:ascii="Calibri" w:hAnsi="Calibri" w:cs="Calibri"/>
          <w:color w:val="000000"/>
          <w:bdr w:val="none" w:color="auto" w:sz="0" w:space="0" w:frame="1"/>
        </w:rPr>
        <w:t xml:space="preserve"> members of the AWIS Board of Directors are completing their terms</w:t>
      </w:r>
      <w:r w:rsidR="00387559">
        <w:rPr>
          <w:rStyle w:val="normaltextrun"/>
          <w:rFonts w:ascii="Calibri" w:hAnsi="Calibri" w:cs="Calibri"/>
          <w:color w:val="000000"/>
          <w:bdr w:val="none" w:color="auto" w:sz="0" w:space="0" w:frame="1"/>
        </w:rPr>
        <w:t xml:space="preserve">. </w:t>
      </w:r>
      <w:r w:rsidR="00853B2B">
        <w:rPr>
          <w:rStyle w:val="normaltextrun"/>
          <w:rFonts w:ascii="Calibri" w:hAnsi="Calibri" w:cs="Calibri"/>
          <w:color w:val="000000"/>
          <w:bdr w:val="none" w:color="auto" w:sz="0" w:space="0" w:frame="1"/>
        </w:rPr>
        <w:t xml:space="preserve">We are accepting nominations for new Board Directors. </w:t>
      </w:r>
      <w:r w:rsidR="00853B2B">
        <w:rPr/>
        <w:t xml:space="preserve">Applications are due by midnight ET on </w:t>
      </w:r>
      <w:r w:rsidR="00B47F23">
        <w:rPr/>
        <w:t>April 15, 2026</w:t>
      </w:r>
      <w:r w:rsidR="00853B2B">
        <w:rPr/>
        <w:t>.</w:t>
      </w:r>
      <w:r w:rsidR="0046254C">
        <w:rPr/>
        <w:t xml:space="preserve"> </w:t>
      </w:r>
      <w:r w:rsidR="00853B2B">
        <w:rPr/>
        <w:t xml:space="preserve">The </w:t>
      </w:r>
      <w:r w:rsidR="6F196E4C">
        <w:rPr/>
        <w:t>position description, competencies, and nomination process</w:t>
      </w:r>
      <w:r w:rsidR="00853B2B">
        <w:rPr/>
        <w:t xml:space="preserve"> are described at </w:t>
      </w:r>
      <w:hyperlink r:id="R2bdfdefd7f6645f5">
        <w:r w:rsidRPr="1E2DEFA5" w:rsidR="1E2DEFA5">
          <w:rPr>
            <w:rStyle w:val="Hyperlink"/>
          </w:rPr>
          <w:t>https://awis.org/call-for-nominations/</w:t>
        </w:r>
      </w:hyperlink>
      <w:r w:rsidR="1E2DEFA5">
        <w:rPr/>
        <w:t xml:space="preserve"> </w:t>
      </w:r>
      <w:r w:rsidR="00853B2B">
        <w:rPr/>
        <w:t>and in the FAQ below.</w:t>
      </w:r>
      <w:r w:rsidR="0046254C">
        <w:rPr/>
        <w:t xml:space="preserve">  </w:t>
      </w:r>
    </w:p>
    <w:p w:rsidR="006879BB" w:rsidP="006879BB" w:rsidRDefault="006879BB" w14:paraId="75D8FF15" w14:textId="77777777">
      <w:pPr>
        <w:jc w:val="center"/>
        <w:rPr>
          <w:b/>
          <w:bCs/>
        </w:rPr>
      </w:pPr>
    </w:p>
    <w:p w:rsidRPr="00812855" w:rsidR="006879BB" w:rsidP="0047771D" w:rsidRDefault="006879BB" w14:paraId="2C8997C5" w14:textId="3590249A">
      <w:pPr>
        <w:rPr>
          <w:b/>
          <w:bCs/>
        </w:rPr>
      </w:pPr>
      <w:r w:rsidRPr="00812855">
        <w:rPr>
          <w:b/>
          <w:bCs/>
        </w:rPr>
        <w:t>Frequently Asked Questions</w:t>
      </w:r>
    </w:p>
    <w:p w:rsidR="00D51C1B" w:rsidP="00D51C1B" w:rsidRDefault="00D51C1B" w14:paraId="14508D02" w14:textId="72895670">
      <w:pPr>
        <w:spacing w:before="120" w:after="0"/>
      </w:pPr>
      <w:r w:rsidRPr="00D51C1B">
        <w:t xml:space="preserve">Q1. </w:t>
      </w:r>
      <w:hyperlink w:history="1" w:anchor="member">
        <w:r w:rsidRPr="003C4D9A" w:rsidR="00853B2B">
          <w:rPr>
            <w:rStyle w:val="Hyperlink"/>
          </w:rPr>
          <w:t>Do nominees</w:t>
        </w:r>
        <w:r w:rsidRPr="003C4D9A" w:rsidR="003C4D9A">
          <w:rPr>
            <w:rStyle w:val="Hyperlink"/>
          </w:rPr>
          <w:t xml:space="preserve"> </w:t>
        </w:r>
        <w:r w:rsidRPr="003C4D9A" w:rsidR="00853B2B">
          <w:rPr>
            <w:rStyle w:val="Hyperlink"/>
          </w:rPr>
          <w:t>have to be AWIS members?</w:t>
        </w:r>
      </w:hyperlink>
    </w:p>
    <w:p w:rsidRPr="00D51C1B" w:rsidR="00F932C9" w:rsidP="00D51C1B" w:rsidRDefault="00F932C9" w14:paraId="6ECC1CD3" w14:textId="57EE100E">
      <w:pPr>
        <w:spacing w:before="120" w:after="0"/>
      </w:pPr>
      <w:r>
        <w:t xml:space="preserve">Q2. </w:t>
      </w:r>
      <w:hyperlink w:history="1" w:anchor="competencies">
        <w:r w:rsidRPr="00F932C9">
          <w:rPr>
            <w:rStyle w:val="Hyperlink"/>
          </w:rPr>
          <w:t>What competencies are you seeking?</w:t>
        </w:r>
      </w:hyperlink>
    </w:p>
    <w:p w:rsidRPr="00D51C1B" w:rsidR="00626FCE" w:rsidP="00626FCE" w:rsidRDefault="00626FCE" w14:paraId="2777AEBD" w14:textId="44AF1C58">
      <w:pPr>
        <w:spacing w:before="120" w:after="0"/>
      </w:pPr>
      <w:r w:rsidRPr="00D51C1B">
        <w:t>Q</w:t>
      </w:r>
      <w:r w:rsidR="00F932C9">
        <w:t>3</w:t>
      </w:r>
      <w:r w:rsidRPr="00D51C1B">
        <w:t xml:space="preserve">. </w:t>
      </w:r>
      <w:hyperlink w:history="1" w:anchor="expecations">
        <w:r w:rsidRPr="00076BB5">
          <w:rPr>
            <w:rStyle w:val="Hyperlink"/>
          </w:rPr>
          <w:t>What are the expectations</w:t>
        </w:r>
        <w:r>
          <w:rPr>
            <w:rStyle w:val="Hyperlink"/>
          </w:rPr>
          <w:t xml:space="preserve"> of the position</w:t>
        </w:r>
        <w:r w:rsidRPr="00076BB5">
          <w:rPr>
            <w:rStyle w:val="Hyperlink"/>
          </w:rPr>
          <w:t>?</w:t>
        </w:r>
      </w:hyperlink>
    </w:p>
    <w:p w:rsidRPr="00D51C1B" w:rsidR="00D51C1B" w:rsidP="00D51C1B" w:rsidRDefault="00D51C1B" w14:paraId="0AAA8E2C" w14:textId="6CC67959">
      <w:pPr>
        <w:spacing w:before="120" w:after="0"/>
      </w:pPr>
      <w:r w:rsidRPr="00D51C1B">
        <w:t>Q</w:t>
      </w:r>
      <w:r w:rsidR="00F932C9">
        <w:t>4</w:t>
      </w:r>
      <w:r w:rsidRPr="00D51C1B">
        <w:t xml:space="preserve">. </w:t>
      </w:r>
      <w:hyperlink w:history="1" w:anchor="time">
        <w:r w:rsidRPr="003C4D9A" w:rsidR="00853B2B">
          <w:rPr>
            <w:rStyle w:val="Hyperlink"/>
          </w:rPr>
          <w:t>What is the time commitment?</w:t>
        </w:r>
      </w:hyperlink>
    </w:p>
    <w:p w:rsidRPr="00D51C1B" w:rsidR="00D51C1B" w:rsidP="00D51C1B" w:rsidRDefault="00D51C1B" w14:paraId="7B6908E7" w14:textId="1089F093">
      <w:pPr>
        <w:spacing w:before="120" w:after="0"/>
      </w:pPr>
      <w:r w:rsidRPr="00D51C1B">
        <w:t>Q</w:t>
      </w:r>
      <w:r w:rsidR="00F932C9">
        <w:t>5</w:t>
      </w:r>
      <w:r w:rsidRPr="00D51C1B">
        <w:t xml:space="preserve">. </w:t>
      </w:r>
      <w:hyperlink w:history="1" w:anchor="paid">
        <w:r w:rsidRPr="003C4D9A" w:rsidR="00853B2B">
          <w:rPr>
            <w:rStyle w:val="Hyperlink"/>
          </w:rPr>
          <w:t>Will I get paid?</w:t>
        </w:r>
      </w:hyperlink>
    </w:p>
    <w:p w:rsidRPr="00D51C1B" w:rsidR="00D51C1B" w:rsidP="00D51C1B" w:rsidRDefault="00D51C1B" w14:paraId="5427CB0A" w14:textId="01C2E175">
      <w:pPr>
        <w:spacing w:before="120" w:after="0"/>
      </w:pPr>
      <w:r w:rsidRPr="00D51C1B">
        <w:t>Q</w:t>
      </w:r>
      <w:r w:rsidR="00F932C9">
        <w:t>6</w:t>
      </w:r>
      <w:r w:rsidRPr="00D51C1B">
        <w:t xml:space="preserve">. </w:t>
      </w:r>
      <w:hyperlink w:history="1" w:anchor="travel">
        <w:r w:rsidRPr="00076BB5" w:rsidR="00853B2B">
          <w:rPr>
            <w:rStyle w:val="Hyperlink"/>
          </w:rPr>
          <w:t>Do I have to travel?</w:t>
        </w:r>
      </w:hyperlink>
    </w:p>
    <w:p w:rsidRPr="00D51C1B" w:rsidR="00D51C1B" w:rsidP="00D51C1B" w:rsidRDefault="00D51C1B" w14:paraId="57266E2B" w14:textId="116EB99D">
      <w:pPr>
        <w:spacing w:before="120" w:after="0"/>
      </w:pPr>
      <w:r w:rsidRPr="00D51C1B">
        <w:t>Q</w:t>
      </w:r>
      <w:r w:rsidR="00F932C9">
        <w:t>7</w:t>
      </w:r>
      <w:r w:rsidRPr="00D51C1B">
        <w:t xml:space="preserve">. </w:t>
      </w:r>
      <w:hyperlink w:history="1" w:anchor="expense">
        <w:r w:rsidRPr="00076BB5" w:rsidR="00853B2B">
          <w:rPr>
            <w:rStyle w:val="Hyperlink"/>
          </w:rPr>
          <w:t>Who pays for travel?</w:t>
        </w:r>
      </w:hyperlink>
    </w:p>
    <w:p w:rsidRPr="00D51C1B" w:rsidR="00626FCE" w:rsidP="00626FCE" w:rsidRDefault="00626FCE" w14:paraId="03AD8BB3" w14:textId="4E5B3B66">
      <w:pPr>
        <w:spacing w:before="120" w:after="0"/>
      </w:pPr>
      <w:r w:rsidRPr="00D51C1B">
        <w:t>Q</w:t>
      </w:r>
      <w:r w:rsidR="00F932C9">
        <w:t>8</w:t>
      </w:r>
      <w:r w:rsidRPr="00D51C1B">
        <w:t xml:space="preserve">. </w:t>
      </w:r>
      <w:hyperlink w:history="1" w:anchor="myself">
        <w:r w:rsidRPr="003C4D9A">
          <w:rPr>
            <w:rStyle w:val="Hyperlink"/>
          </w:rPr>
          <w:t>Can I nominate myself?</w:t>
        </w:r>
      </w:hyperlink>
    </w:p>
    <w:p w:rsidRPr="00D51C1B" w:rsidR="00626FCE" w:rsidP="00626FCE" w:rsidRDefault="00626FCE" w14:paraId="33D4FB64" w14:textId="06701232">
      <w:pPr>
        <w:spacing w:before="120" w:after="0"/>
      </w:pPr>
      <w:r w:rsidRPr="00D51C1B">
        <w:t>Q</w:t>
      </w:r>
      <w:r w:rsidR="00F932C9">
        <w:t>9</w:t>
      </w:r>
      <w:r w:rsidRPr="00D51C1B">
        <w:t xml:space="preserve">. </w:t>
      </w:r>
      <w:hyperlink w:history="1" w:anchor="else">
        <w:r w:rsidRPr="003C4D9A">
          <w:rPr>
            <w:rStyle w:val="Hyperlink"/>
          </w:rPr>
          <w:t>Can I nominate someone else?</w:t>
        </w:r>
      </w:hyperlink>
    </w:p>
    <w:p w:rsidRPr="00D51C1B" w:rsidR="00626FCE" w:rsidP="00626FCE" w:rsidRDefault="00626FCE" w14:paraId="0CBCE8FF" w14:textId="07F16904">
      <w:pPr>
        <w:spacing w:before="120" w:after="0"/>
      </w:pPr>
      <w:r w:rsidRPr="00D51C1B">
        <w:t>Q</w:t>
      </w:r>
      <w:r w:rsidR="00F932C9">
        <w:t>10</w:t>
      </w:r>
      <w:r w:rsidRPr="00D51C1B">
        <w:t xml:space="preserve">. </w:t>
      </w:r>
      <w:hyperlink w:history="1" w:anchor="apply">
        <w:r w:rsidRPr="003C4D9A">
          <w:rPr>
            <w:rStyle w:val="Hyperlink"/>
          </w:rPr>
          <w:t>How do I apply?</w:t>
        </w:r>
      </w:hyperlink>
    </w:p>
    <w:p w:rsidR="00D51C1B" w:rsidP="00D51C1B" w:rsidRDefault="00D51C1B" w14:paraId="013FF06F" w14:textId="361990F1">
      <w:pPr>
        <w:spacing w:before="120" w:after="0"/>
      </w:pPr>
    </w:p>
    <w:p w:rsidR="0047771D" w:rsidP="0047771D" w:rsidRDefault="0047771D" w14:paraId="61AAB83D" w14:textId="32A89405">
      <w:pPr>
        <w:spacing w:before="120" w:after="0"/>
      </w:pPr>
      <w:r>
        <w:t xml:space="preserve">For additional questions, please contact </w:t>
      </w:r>
      <w:hyperlink w:history="1" r:id="rId7">
        <w:r w:rsidRPr="00623AD3" w:rsidR="00853B2B">
          <w:rPr>
            <w:rStyle w:val="Hyperlink"/>
          </w:rPr>
          <w:t>awis@awis.org</w:t>
        </w:r>
      </w:hyperlink>
      <w:r>
        <w:t xml:space="preserve">. </w:t>
      </w:r>
    </w:p>
    <w:p w:rsidRPr="00D51C1B" w:rsidR="0047771D" w:rsidP="00D51C1B" w:rsidRDefault="0047771D" w14:paraId="2ACBA5F7" w14:textId="77777777">
      <w:pPr>
        <w:spacing w:before="120" w:after="0"/>
      </w:pPr>
    </w:p>
    <w:p w:rsidR="006879BB" w:rsidP="006879BB" w:rsidRDefault="00DE0653" w14:paraId="44F6FCF1" w14:textId="793F7375">
      <w:pPr>
        <w:rPr>
          <w:b/>
          <w:bCs/>
        </w:rPr>
      </w:pPr>
      <w:r>
        <w:rPr>
          <w:b/>
          <w:bCs/>
        </w:rPr>
        <w:t xml:space="preserve">Q1. </w:t>
      </w:r>
      <w:bookmarkStart w:name="member" w:id="0"/>
      <w:r w:rsidR="00853B2B">
        <w:rPr>
          <w:b/>
          <w:bCs/>
        </w:rPr>
        <w:t>Do nominees have to be AWIS members?</w:t>
      </w:r>
      <w:bookmarkEnd w:id="0"/>
    </w:p>
    <w:p w:rsidRPr="00812855" w:rsidR="006879BB" w:rsidP="006879BB" w:rsidRDefault="00853B2B" w14:paraId="52528E2E" w14:textId="7C6F14EE">
      <w:r>
        <w:t>Yes</w:t>
      </w:r>
      <w:r w:rsidRPr="00812855" w:rsidR="006879BB">
        <w:t xml:space="preserve">. </w:t>
      </w:r>
      <w:r>
        <w:t>Our bylaws state that AWIS Board members must be members of AWIS.</w:t>
      </w:r>
      <w:r w:rsidR="00835C04">
        <w:t xml:space="preserve"> They may join during the nomination process.</w:t>
      </w:r>
    </w:p>
    <w:p w:rsidR="006879BB" w:rsidP="0046254C" w:rsidRDefault="006879BB" w14:paraId="66D61AA5" w14:textId="77777777">
      <w:pPr>
        <w:rPr>
          <w:b/>
          <w:bCs/>
        </w:rPr>
      </w:pPr>
    </w:p>
    <w:p w:rsidR="00F932C9" w:rsidP="0046254C" w:rsidRDefault="00F932C9" w14:paraId="0A124CFA" w14:textId="7A221FC3">
      <w:pPr>
        <w:rPr>
          <w:b/>
          <w:bCs/>
        </w:rPr>
      </w:pPr>
      <w:r>
        <w:rPr>
          <w:b/>
          <w:bCs/>
        </w:rPr>
        <w:t xml:space="preserve">Q2. What </w:t>
      </w:r>
      <w:bookmarkStart w:name="competencies" w:id="1"/>
      <w:r>
        <w:rPr>
          <w:b/>
          <w:bCs/>
        </w:rPr>
        <w:t xml:space="preserve">competencies </w:t>
      </w:r>
      <w:bookmarkEnd w:id="1"/>
      <w:r>
        <w:rPr>
          <w:b/>
          <w:bCs/>
        </w:rPr>
        <w:t>are you seeking?</w:t>
      </w:r>
    </w:p>
    <w:p w:rsidRPr="00523578" w:rsidR="00F932C9" w:rsidP="00F932C9" w:rsidRDefault="00F932C9" w14:paraId="067FAC88" w14:textId="77777777">
      <w:r w:rsidRPr="00F932C9">
        <w:t>C</w:t>
      </w:r>
      <w:r w:rsidRPr="00F932C9">
        <w:t>ompetencies which are being prioritized this year include representatives from academia and industry, knowledge of scientific workforce trends and policies, and expertise in development, auditing, finance, marketing and/or sales.</w:t>
      </w:r>
      <w:r>
        <w:t xml:space="preserve"> </w:t>
      </w:r>
      <w:r w:rsidRPr="00523578">
        <w:t xml:space="preserve">Additionally, nominees with experience in strategic planning and foresight, legal and advocacy issues, STEM workforce knowledge, fundraising, and experience fostering </w:t>
      </w:r>
      <w:r>
        <w:t>inclusive environments</w:t>
      </w:r>
      <w:r w:rsidRPr="00523578">
        <w:t xml:space="preserve"> are encouraged to apply.</w:t>
      </w:r>
    </w:p>
    <w:p w:rsidRPr="00F932C9" w:rsidR="00F932C9" w:rsidP="0046254C" w:rsidRDefault="00F932C9" w14:paraId="001B9994" w14:textId="77777777"/>
    <w:p w:rsidR="00835C04" w:rsidP="00835C04" w:rsidRDefault="00DE0653" w14:paraId="400DE2FA" w14:textId="412F758B">
      <w:pPr>
        <w:rPr>
          <w:b/>
          <w:bCs/>
        </w:rPr>
      </w:pPr>
      <w:r>
        <w:rPr>
          <w:b/>
          <w:bCs/>
        </w:rPr>
        <w:t>Q</w:t>
      </w:r>
      <w:r w:rsidR="00F932C9">
        <w:rPr>
          <w:b/>
          <w:bCs/>
        </w:rPr>
        <w:t>3</w:t>
      </w:r>
      <w:r>
        <w:rPr>
          <w:b/>
          <w:bCs/>
        </w:rPr>
        <w:t xml:space="preserve">. </w:t>
      </w:r>
      <w:bookmarkStart w:name="expecations" w:id="2"/>
      <w:bookmarkStart w:name="myself" w:id="3"/>
      <w:r w:rsidR="00835C04">
        <w:rPr>
          <w:b/>
          <w:bCs/>
        </w:rPr>
        <w:t>What are the expectations of the position?</w:t>
      </w:r>
      <w:bookmarkEnd w:id="2"/>
    </w:p>
    <w:p w:rsidR="00835C04" w:rsidP="00835C04" w:rsidRDefault="00835C04" w14:paraId="6FC97A04" w14:textId="52B745C5">
      <w:r w:rsidR="6F196E4C">
        <w:rPr/>
        <w:t xml:space="preserve">This is a working board. You will meet four times a year and set the direction of the organization. Board members are also expected to donate annually (the amount depends on your passion for the mission and your ability to give) and to </w:t>
      </w:r>
      <w:r w:rsidR="6F196E4C">
        <w:rPr/>
        <w:t>utilize</w:t>
      </w:r>
      <w:r w:rsidR="6F196E4C">
        <w:rPr/>
        <w:t xml:space="preserve"> your social and professional networks to </w:t>
      </w:r>
      <w:r w:rsidR="6F196E4C">
        <w:rPr/>
        <w:t>benefit</w:t>
      </w:r>
      <w:r w:rsidR="6F196E4C">
        <w:rPr/>
        <w:t xml:space="preserve"> AWIS initiatives such as fundraising, partnerships, and co-marketing. </w:t>
      </w:r>
    </w:p>
    <w:bookmarkEnd w:id="3"/>
    <w:p w:rsidR="006879BB" w:rsidP="006879BB" w:rsidRDefault="006879BB" w14:paraId="1724138B" w14:textId="77777777">
      <w:pPr>
        <w:rPr>
          <w:b/>
          <w:bCs/>
        </w:rPr>
      </w:pPr>
    </w:p>
    <w:p w:rsidRPr="00387559" w:rsidR="0046254C" w:rsidP="0046254C" w:rsidRDefault="00DE0653" w14:paraId="6F014687" w14:textId="75E82947">
      <w:r>
        <w:rPr>
          <w:b/>
          <w:bCs/>
        </w:rPr>
        <w:t>Q</w:t>
      </w:r>
      <w:r w:rsidR="00F932C9">
        <w:rPr>
          <w:b/>
          <w:bCs/>
        </w:rPr>
        <w:t>4</w:t>
      </w:r>
      <w:r>
        <w:rPr>
          <w:b/>
          <w:bCs/>
        </w:rPr>
        <w:t xml:space="preserve">. </w:t>
      </w:r>
      <w:bookmarkStart w:name="time" w:id="4"/>
      <w:r w:rsidR="00853B2B">
        <w:rPr>
          <w:b/>
          <w:bCs/>
        </w:rPr>
        <w:t>What is the time commitment</w:t>
      </w:r>
      <w:bookmarkEnd w:id="4"/>
      <w:r w:rsidR="00853B2B">
        <w:rPr>
          <w:b/>
          <w:bCs/>
        </w:rPr>
        <w:t>?</w:t>
      </w:r>
    </w:p>
    <w:p w:rsidR="000708EE" w:rsidP="0046254C" w:rsidRDefault="00253D24" w14:paraId="000952FB" w14:textId="22593967">
      <w:pPr>
        <w:rPr>
          <w:rStyle w:val="normaltextrun"/>
          <w:rFonts w:ascii="Calibri" w:hAnsi="Calibri" w:cs="Calibri"/>
          <w:color w:val="000000"/>
          <w:bdr w:val="none" w:color="auto" w:sz="0" w:space="0" w:frame="1"/>
        </w:rPr>
      </w:pPr>
      <w:r>
        <w:rPr>
          <w:rStyle w:val="normaltextrun"/>
          <w:rFonts w:ascii="Calibri" w:hAnsi="Calibri" w:cs="Calibri"/>
          <w:color w:val="000000"/>
          <w:bdr w:val="none" w:color="auto" w:sz="0" w:space="0" w:frame="1"/>
        </w:rPr>
        <w:t xml:space="preserve">Directors are elected to three-year terms. During this term, the Board will meet quarterly. </w:t>
      </w:r>
      <w:r>
        <w:rPr>
          <w:rStyle w:val="normaltextrun"/>
          <w:rFonts w:ascii="Calibri" w:hAnsi="Calibri" w:cs="Calibri"/>
          <w:color w:val="000000"/>
          <w:shd w:val="clear" w:color="auto" w:fill="FFFFFF"/>
        </w:rPr>
        <w:t>Three of these will be virtual meetings</w:t>
      </w:r>
      <w:r w:rsidR="00853B2B">
        <w:rPr>
          <w:rStyle w:val="normaltextrun"/>
          <w:rFonts w:ascii="Calibri" w:hAnsi="Calibri" w:cs="Calibri"/>
          <w:color w:val="000000"/>
          <w:shd w:val="clear" w:color="auto" w:fill="FFFFFF"/>
        </w:rPr>
        <w:t xml:space="preserve"> </w:t>
      </w:r>
      <w:r>
        <w:rPr>
          <w:rStyle w:val="normaltextrun"/>
          <w:rFonts w:ascii="Calibri" w:hAnsi="Calibri" w:cs="Calibri"/>
          <w:color w:val="000000"/>
          <w:shd w:val="clear" w:color="auto" w:fill="FFFFFF"/>
        </w:rPr>
        <w:t>that last</w:t>
      </w:r>
      <w:r w:rsidR="00853B2B">
        <w:rPr>
          <w:rStyle w:val="normaltextrun"/>
          <w:rFonts w:ascii="Calibri" w:hAnsi="Calibri" w:cs="Calibri"/>
          <w:color w:val="000000"/>
          <w:shd w:val="clear" w:color="auto" w:fill="FFFFFF"/>
        </w:rPr>
        <w:t xml:space="preserve"> </w:t>
      </w:r>
      <w:r>
        <w:rPr>
          <w:rStyle w:val="normaltextrun"/>
          <w:rFonts w:ascii="Calibri" w:hAnsi="Calibri" w:cs="Calibri"/>
          <w:color w:val="000000"/>
          <w:shd w:val="clear" w:color="auto" w:fill="FFFFFF"/>
        </w:rPr>
        <w:t>three</w:t>
      </w:r>
      <w:r w:rsidR="008B7304">
        <w:rPr>
          <w:rStyle w:val="normaltextrun"/>
          <w:rFonts w:ascii="Calibri" w:hAnsi="Calibri" w:cs="Calibri"/>
          <w:color w:val="000000"/>
          <w:shd w:val="clear" w:color="auto" w:fill="FFFFFF"/>
        </w:rPr>
        <w:t xml:space="preserve"> (</w:t>
      </w:r>
      <w:r>
        <w:rPr>
          <w:rStyle w:val="normaltextrun"/>
          <w:rFonts w:ascii="Calibri" w:hAnsi="Calibri" w:cs="Calibri"/>
          <w:color w:val="000000"/>
          <w:shd w:val="clear" w:color="auto" w:fill="FFFFFF"/>
        </w:rPr>
        <w:t>3</w:t>
      </w:r>
      <w:r w:rsidR="008B7304">
        <w:rPr>
          <w:rStyle w:val="normaltextrun"/>
          <w:rFonts w:ascii="Calibri" w:hAnsi="Calibri" w:cs="Calibri"/>
          <w:color w:val="000000"/>
          <w:shd w:val="clear" w:color="auto" w:fill="FFFFFF"/>
        </w:rPr>
        <w:t>)</w:t>
      </w:r>
      <w:r w:rsidR="00853B2B">
        <w:rPr>
          <w:rStyle w:val="normaltextrun"/>
          <w:rFonts w:ascii="Calibri" w:hAnsi="Calibri" w:cs="Calibri"/>
          <w:color w:val="000000"/>
          <w:shd w:val="clear" w:color="auto" w:fill="FFFFFF"/>
        </w:rPr>
        <w:t xml:space="preserve"> hours</w:t>
      </w:r>
      <w:r>
        <w:rPr>
          <w:rStyle w:val="normaltextrun"/>
          <w:rFonts w:ascii="Calibri" w:hAnsi="Calibri" w:cs="Calibri"/>
          <w:color w:val="000000"/>
          <w:shd w:val="clear" w:color="auto" w:fill="FFFFFF"/>
        </w:rPr>
        <w:t xml:space="preserve">. Once per year, the Board will meet in person for 6 hours. </w:t>
      </w:r>
      <w:r w:rsidR="008B7304">
        <w:rPr>
          <w:rStyle w:val="normaltextrun"/>
          <w:rFonts w:ascii="Calibri" w:hAnsi="Calibri" w:cs="Calibri"/>
          <w:color w:val="000000"/>
          <w:shd w:val="clear" w:color="auto" w:fill="FFFFFF"/>
        </w:rPr>
        <w:t xml:space="preserve">Board </w:t>
      </w:r>
      <w:r>
        <w:rPr>
          <w:rStyle w:val="normaltextrun"/>
          <w:rFonts w:ascii="Calibri" w:hAnsi="Calibri" w:cs="Calibri"/>
          <w:color w:val="000000"/>
          <w:shd w:val="clear" w:color="auto" w:fill="FFFFFF"/>
        </w:rPr>
        <w:t>members</w:t>
      </w:r>
      <w:r w:rsidR="008B7304">
        <w:rPr>
          <w:rStyle w:val="normaltextrun"/>
          <w:rFonts w:ascii="Calibri" w:hAnsi="Calibri" w:cs="Calibri"/>
          <w:color w:val="000000"/>
          <w:shd w:val="clear" w:color="auto" w:fill="FFFFFF"/>
        </w:rPr>
        <w:t xml:space="preserve"> are expected to</w:t>
      </w:r>
      <w:r>
        <w:rPr>
          <w:rStyle w:val="normaltextrun"/>
          <w:rFonts w:ascii="Calibri" w:hAnsi="Calibri" w:cs="Calibri"/>
          <w:color w:val="000000"/>
          <w:shd w:val="clear" w:color="auto" w:fill="FFFFFF"/>
        </w:rPr>
        <w:t xml:space="preserve"> travel to the meeting. They must also</w:t>
      </w:r>
      <w:r w:rsidR="008B7304">
        <w:rPr>
          <w:rStyle w:val="normaltextrun"/>
          <w:rFonts w:ascii="Calibri" w:hAnsi="Calibri" w:cs="Calibri"/>
          <w:color w:val="000000"/>
          <w:shd w:val="clear" w:color="auto" w:fill="FFFFFF"/>
        </w:rPr>
        <w:t xml:space="preserve"> review all Board materials </w:t>
      </w:r>
      <w:r w:rsidR="008B7304">
        <w:rPr>
          <w:rStyle w:val="normaltextrun"/>
          <w:rFonts w:ascii="Calibri" w:hAnsi="Calibri" w:cs="Calibri"/>
          <w:color w:val="000000"/>
          <w:shd w:val="clear" w:color="auto" w:fill="FFFFFF"/>
        </w:rPr>
        <w:t xml:space="preserve">in a</w:t>
      </w:r>
      <w:r>
        <w:rPr>
          <w:rStyle w:val="normaltextrun"/>
          <w:rFonts w:ascii="Calibri" w:hAnsi="Calibri" w:cs="Calibri"/>
          <w:color w:val="000000"/>
          <w:shd w:val="clear" w:color="auto" w:fill="FFFFFF"/>
        </w:rPr>
        <w:t xml:space="preserve">dvance </w:t>
      </w:r>
      <w:r w:rsidR="008B7304">
        <w:rPr>
          <w:rStyle w:val="normaltextrun"/>
          <w:rFonts w:ascii="Calibri" w:hAnsi="Calibri" w:cs="Calibri"/>
          <w:color w:val="000000"/>
          <w:shd w:val="clear" w:color="auto" w:fill="FFFFFF"/>
        </w:rPr>
        <w:t xml:space="preserve">and </w:t>
      </w:r>
      <w:r w:rsidR="008B7304">
        <w:rPr>
          <w:rStyle w:val="normaltextrun"/>
          <w:rFonts w:ascii="Calibri" w:hAnsi="Calibri" w:cs="Calibri"/>
          <w:color w:val="000000"/>
          <w:shd w:val="clear" w:color="auto" w:fill="FFFFFF"/>
        </w:rPr>
        <w:t>participat</w:t>
      </w:r>
      <w:r>
        <w:rPr>
          <w:rStyle w:val="normaltextrun"/>
          <w:rFonts w:ascii="Calibri" w:hAnsi="Calibri" w:cs="Calibri"/>
          <w:color w:val="000000"/>
          <w:shd w:val="clear" w:color="auto" w:fill="FFFFFF"/>
        </w:rPr>
        <w:t>e</w:t>
      </w:r>
      <w:r>
        <w:rPr>
          <w:rStyle w:val="normaltextrun"/>
          <w:rFonts w:ascii="Calibri" w:hAnsi="Calibri" w:cs="Calibri"/>
          <w:color w:val="000000"/>
          <w:shd w:val="clear" w:color="auto" w:fill="FFFFFF"/>
        </w:rPr>
        <w:t xml:space="preserve"> in discussions during</w:t>
      </w:r>
      <w:r w:rsidR="008B7304">
        <w:rPr>
          <w:rStyle w:val="normaltextrun"/>
          <w:rFonts w:ascii="Calibri" w:hAnsi="Calibri" w:cs="Calibri"/>
          <w:color w:val="000000"/>
          <w:shd w:val="clear" w:color="auto" w:fill="FFFFFF"/>
        </w:rPr>
        <w:t xml:space="preserve"> the meeting.</w:t>
      </w:r>
      <w:r w:rsidR="005C7250">
        <w:rPr>
          <w:rStyle w:val="normaltextrun"/>
          <w:rFonts w:ascii="Calibri" w:hAnsi="Calibri" w:cs="Calibri"/>
          <w:color w:val="000000"/>
          <w:bdr w:val="none" w:color="auto" w:sz="0" w:space="0" w:frame="1"/>
        </w:rPr>
        <w:t xml:space="preserve"> </w:t>
      </w:r>
    </w:p>
    <w:p w:rsidR="00812855" w:rsidP="0046254C" w:rsidRDefault="00812855" w14:paraId="4B188C53" w14:textId="77777777">
      <w:pPr>
        <w:rPr>
          <w:b/>
          <w:bCs/>
        </w:rPr>
      </w:pPr>
    </w:p>
    <w:p w:rsidRPr="000708EE" w:rsidR="006879BB" w:rsidP="006879BB" w:rsidRDefault="00DE0653" w14:paraId="33429C60" w14:textId="03D3840C">
      <w:pPr>
        <w:rPr>
          <w:b/>
          <w:bCs/>
        </w:rPr>
      </w:pPr>
      <w:r>
        <w:rPr>
          <w:b/>
          <w:bCs/>
        </w:rPr>
        <w:t>Q</w:t>
      </w:r>
      <w:bookmarkStart w:name="paid" w:id="5"/>
      <w:r w:rsidR="00F932C9">
        <w:rPr>
          <w:b/>
          <w:bCs/>
        </w:rPr>
        <w:t>5</w:t>
      </w:r>
      <w:r>
        <w:rPr>
          <w:b/>
          <w:bCs/>
        </w:rPr>
        <w:t xml:space="preserve">. </w:t>
      </w:r>
      <w:r w:rsidR="00853B2B">
        <w:rPr>
          <w:b/>
          <w:bCs/>
        </w:rPr>
        <w:t>Will I get paid</w:t>
      </w:r>
      <w:bookmarkEnd w:id="5"/>
      <w:r w:rsidR="00853B2B">
        <w:rPr>
          <w:b/>
          <w:bCs/>
        </w:rPr>
        <w:t>?</w:t>
      </w:r>
    </w:p>
    <w:p w:rsidR="006879BB" w:rsidP="006879BB" w:rsidRDefault="00853B2B" w14:paraId="1D75E498" w14:textId="6FC2F2F3">
      <w:r>
        <w:t>No. This is a voluntary position.</w:t>
      </w:r>
    </w:p>
    <w:p w:rsidR="000708EE" w:rsidP="0046254C" w:rsidRDefault="000708EE" w14:paraId="7DDF2D56" w14:textId="77E1EA31"/>
    <w:p w:rsidR="006879BB" w:rsidP="0046254C" w:rsidRDefault="00DE0653" w14:paraId="4397E3BC" w14:textId="38EEEBA7">
      <w:pPr>
        <w:rPr>
          <w:b/>
          <w:bCs/>
        </w:rPr>
      </w:pPr>
      <w:r>
        <w:rPr>
          <w:b/>
          <w:bCs/>
        </w:rPr>
        <w:t>Q</w:t>
      </w:r>
      <w:r w:rsidR="00F932C9">
        <w:rPr>
          <w:b/>
          <w:bCs/>
        </w:rPr>
        <w:t>6</w:t>
      </w:r>
      <w:r w:rsidR="00835C04">
        <w:rPr>
          <w:b/>
          <w:bCs/>
        </w:rPr>
        <w:t>.</w:t>
      </w:r>
      <w:r>
        <w:rPr>
          <w:b/>
          <w:bCs/>
        </w:rPr>
        <w:t xml:space="preserve"> </w:t>
      </w:r>
      <w:bookmarkStart w:name="travel" w:id="6"/>
      <w:r w:rsidR="00853B2B">
        <w:rPr>
          <w:b/>
          <w:bCs/>
        </w:rPr>
        <w:t>Is travel required</w:t>
      </w:r>
      <w:bookmarkEnd w:id="6"/>
      <w:r w:rsidR="00853B2B">
        <w:rPr>
          <w:b/>
          <w:bCs/>
        </w:rPr>
        <w:t>?</w:t>
      </w:r>
    </w:p>
    <w:p w:rsidRPr="006879BB" w:rsidR="005C7250" w:rsidP="0046254C" w:rsidRDefault="00835C04" w14:paraId="7C308B9C" w14:textId="7983578C">
      <w:r>
        <w:t xml:space="preserve">One </w:t>
      </w:r>
      <w:r w:rsidR="00253D24">
        <w:t xml:space="preserve">board meeting a year </w:t>
      </w:r>
      <w:r>
        <w:t>will be</w:t>
      </w:r>
      <w:r w:rsidR="003C4D9A">
        <w:t xml:space="preserve"> in-person</w:t>
      </w:r>
      <w:r w:rsidR="00253D24">
        <w:t xml:space="preserve"> and you are requested to travel to that meeting. All other meetings will be virtual. </w:t>
      </w:r>
    </w:p>
    <w:p w:rsidR="006879BB" w:rsidP="0046254C" w:rsidRDefault="006879BB" w14:paraId="573B2E0D" w14:textId="22B0A722">
      <w:pPr>
        <w:rPr>
          <w:b/>
          <w:bCs/>
        </w:rPr>
      </w:pPr>
    </w:p>
    <w:p w:rsidRPr="0018259D" w:rsidR="006879BB" w:rsidP="0046254C" w:rsidRDefault="063CD454" w14:paraId="6E087FE4" w14:textId="00E52AAC">
      <w:r w:rsidRPr="063CD454">
        <w:rPr>
          <w:b/>
          <w:bCs/>
        </w:rPr>
        <w:t>Q</w:t>
      </w:r>
      <w:r w:rsidR="00F932C9">
        <w:rPr>
          <w:b/>
          <w:bCs/>
        </w:rPr>
        <w:t>7</w:t>
      </w:r>
      <w:r w:rsidRPr="063CD454">
        <w:rPr>
          <w:b/>
          <w:bCs/>
        </w:rPr>
        <w:t xml:space="preserve">. </w:t>
      </w:r>
      <w:bookmarkStart w:name="expense" w:id="7"/>
      <w:r w:rsidR="003C4D9A">
        <w:rPr>
          <w:b/>
          <w:bCs/>
        </w:rPr>
        <w:t>Who pays for travel</w:t>
      </w:r>
      <w:bookmarkEnd w:id="7"/>
      <w:r w:rsidR="003C4D9A">
        <w:rPr>
          <w:b/>
          <w:bCs/>
        </w:rPr>
        <w:t>?</w:t>
      </w:r>
    </w:p>
    <w:p w:rsidR="00EA0E1F" w:rsidP="00EA0E1F" w:rsidRDefault="003C4D9A" w14:paraId="26F678F3" w14:textId="0BB1D3AF">
      <w:r>
        <w:t>Board members are expected to pay for their own travel to meetings.</w:t>
      </w:r>
    </w:p>
    <w:p w:rsidR="006879BB" w:rsidP="0046254C" w:rsidRDefault="006879BB" w14:paraId="594B3F6C" w14:textId="3440DA3D">
      <w:pPr>
        <w:rPr>
          <w:b/>
          <w:bCs/>
        </w:rPr>
      </w:pPr>
    </w:p>
    <w:p w:rsidRPr="000708EE" w:rsidR="00835C04" w:rsidP="00835C04" w:rsidRDefault="00835C04" w14:paraId="3D8DFFD4" w14:textId="695C2F2A">
      <w:pPr>
        <w:rPr>
          <w:b/>
          <w:bCs/>
        </w:rPr>
      </w:pPr>
      <w:r>
        <w:rPr>
          <w:b/>
          <w:bCs/>
        </w:rPr>
        <w:t>Q</w:t>
      </w:r>
      <w:r w:rsidR="00F932C9">
        <w:rPr>
          <w:b/>
          <w:bCs/>
        </w:rPr>
        <w:t>8</w:t>
      </w:r>
      <w:r>
        <w:rPr>
          <w:b/>
          <w:bCs/>
        </w:rPr>
        <w:t xml:space="preserve">. </w:t>
      </w:r>
      <w:bookmarkStart w:name="else" w:id="8"/>
      <w:r>
        <w:rPr>
          <w:b/>
          <w:bCs/>
        </w:rPr>
        <w:t>Can I nominate myself?</w:t>
      </w:r>
    </w:p>
    <w:p w:rsidR="00835C04" w:rsidP="00835C04" w:rsidRDefault="00835C04" w14:paraId="052419E6" w14:textId="20BA0F55">
      <w:r>
        <w:t>Yes</w:t>
      </w:r>
      <w:r w:rsidRPr="00812855">
        <w:t>.</w:t>
      </w:r>
      <w:bookmarkEnd w:id="8"/>
    </w:p>
    <w:p w:rsidR="00835C04" w:rsidP="00835C04" w:rsidRDefault="00835C04" w14:paraId="55023577" w14:textId="77777777">
      <w:pPr>
        <w:rPr>
          <w:b/>
          <w:bCs/>
        </w:rPr>
      </w:pPr>
    </w:p>
    <w:p w:rsidRPr="000708EE" w:rsidR="00835C04" w:rsidP="00835C04" w:rsidRDefault="00835C04" w14:paraId="50C9F6D0" w14:textId="26FAAAAE">
      <w:pPr>
        <w:rPr>
          <w:b/>
          <w:bCs/>
        </w:rPr>
      </w:pPr>
      <w:r>
        <w:rPr>
          <w:b/>
          <w:bCs/>
        </w:rPr>
        <w:t>Q</w:t>
      </w:r>
      <w:r w:rsidR="00F932C9">
        <w:rPr>
          <w:b/>
          <w:bCs/>
        </w:rPr>
        <w:t>9</w:t>
      </w:r>
      <w:r>
        <w:rPr>
          <w:b/>
          <w:bCs/>
        </w:rPr>
        <w:t xml:space="preserve">. </w:t>
      </w:r>
      <w:bookmarkStart w:name="apply" w:id="9"/>
      <w:r>
        <w:rPr>
          <w:b/>
          <w:bCs/>
        </w:rPr>
        <w:t>Can I nominate someone else?</w:t>
      </w:r>
    </w:p>
    <w:p w:rsidRPr="00812855" w:rsidR="00835C04" w:rsidP="00835C04" w:rsidRDefault="00835C04" w14:paraId="6F0E6892" w14:textId="77777777">
      <w:r>
        <w:t>Yes</w:t>
      </w:r>
      <w:r w:rsidRPr="00812855">
        <w:t xml:space="preserve">. </w:t>
      </w:r>
      <w:r>
        <w:t xml:space="preserve"> </w:t>
      </w:r>
      <w:bookmarkEnd w:id="9"/>
    </w:p>
    <w:p w:rsidR="00835C04" w:rsidP="0046254C" w:rsidRDefault="00835C04" w14:paraId="21A477A0" w14:textId="77777777">
      <w:pPr>
        <w:rPr>
          <w:b/>
          <w:bCs/>
        </w:rPr>
      </w:pPr>
    </w:p>
    <w:p w:rsidR="00835C04" w:rsidP="00835C04" w:rsidRDefault="00DE0653" w14:paraId="62305FFA" w14:textId="12F1FB3B">
      <w:pPr>
        <w:rPr>
          <w:b/>
          <w:bCs/>
        </w:rPr>
      </w:pPr>
      <w:r>
        <w:rPr>
          <w:b/>
          <w:bCs/>
        </w:rPr>
        <w:t>Q</w:t>
      </w:r>
      <w:r w:rsidR="00F932C9">
        <w:rPr>
          <w:b/>
          <w:bCs/>
        </w:rPr>
        <w:t>10</w:t>
      </w:r>
      <w:r>
        <w:rPr>
          <w:b/>
          <w:bCs/>
        </w:rPr>
        <w:t xml:space="preserve">. </w:t>
      </w:r>
      <w:r w:rsidR="00835C04">
        <w:rPr>
          <w:b/>
          <w:bCs/>
        </w:rPr>
        <w:t>How do I apply?</w:t>
      </w:r>
    </w:p>
    <w:p w:rsidRPr="00812855" w:rsidR="00835C04" w:rsidP="00835C04" w:rsidRDefault="00835C04" w14:paraId="74DEDEE5" w14:textId="77777777">
      <w:r>
        <w:t xml:space="preserve">Review the job description and required competencies, complete the application at </w:t>
      </w:r>
      <w:hyperlink r:id="rId8">
        <w:r w:rsidRPr="1E2DEFA5">
          <w:rPr>
            <w:rStyle w:val="Hyperlink"/>
          </w:rPr>
          <w:t>https://awis.org/call-for-nominations/</w:t>
        </w:r>
      </w:hyperlink>
      <w:r>
        <w:t xml:space="preserve"> and upload by midnight ET on April 15, 2025.</w:t>
      </w:r>
    </w:p>
    <w:p w:rsidR="006005D2" w:rsidP="00835C04" w:rsidRDefault="006005D2" w14:paraId="22EE6477" w14:textId="2519F8AB"/>
    <w:p w:rsidR="006005D2" w:rsidP="0046254C" w:rsidRDefault="006005D2" w14:paraId="45817C04" w14:textId="77777777">
      <w:pPr>
        <w:rPr>
          <w:b/>
          <w:bCs/>
        </w:rPr>
      </w:pPr>
    </w:p>
    <w:p w:rsidR="009C362C" w:rsidP="00EA0E1F" w:rsidRDefault="005B6346" w14:paraId="074A5BA6" w14:textId="6915E22D">
      <w:r>
        <w:lastRenderedPageBreak/>
        <w:t xml:space="preserve"> </w:t>
      </w:r>
    </w:p>
    <w:sectPr w:rsidR="009C362C">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D33568"/>
    <w:multiLevelType w:val="hybridMultilevel"/>
    <w:tmpl w:val="E8CC7B66"/>
    <w:lvl w:ilvl="0" w:tplc="15A6052C">
      <w:start w:val="2021"/>
      <w:numFmt w:val="decimal"/>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FF6FDF"/>
    <w:multiLevelType w:val="hybridMultilevel"/>
    <w:tmpl w:val="1E8EA90A"/>
    <w:lvl w:ilvl="0" w:tplc="518268C2">
      <w:start w:val="1"/>
      <w:numFmt w:val="bullet"/>
      <w:lvlText w:val=""/>
      <w:lvlJc w:val="left"/>
      <w:pPr>
        <w:ind w:left="720" w:hanging="360"/>
      </w:pPr>
      <w:rPr>
        <w:rFonts w:hint="default" w:ascii="Symbol" w:hAnsi="Symbol"/>
      </w:rPr>
    </w:lvl>
    <w:lvl w:ilvl="1" w:tplc="529459A6">
      <w:start w:val="1"/>
      <w:numFmt w:val="bullet"/>
      <w:lvlText w:val="o"/>
      <w:lvlJc w:val="left"/>
      <w:pPr>
        <w:ind w:left="1440" w:hanging="360"/>
      </w:pPr>
      <w:rPr>
        <w:rFonts w:hint="default" w:ascii="Courier New" w:hAnsi="Courier New"/>
      </w:rPr>
    </w:lvl>
    <w:lvl w:ilvl="2" w:tplc="BB88D98E">
      <w:start w:val="1"/>
      <w:numFmt w:val="bullet"/>
      <w:lvlText w:val=""/>
      <w:lvlJc w:val="left"/>
      <w:pPr>
        <w:ind w:left="2160" w:hanging="360"/>
      </w:pPr>
      <w:rPr>
        <w:rFonts w:hint="default" w:ascii="Wingdings" w:hAnsi="Wingdings"/>
      </w:rPr>
    </w:lvl>
    <w:lvl w:ilvl="3" w:tplc="B74ED5FA">
      <w:start w:val="1"/>
      <w:numFmt w:val="bullet"/>
      <w:lvlText w:val=""/>
      <w:lvlJc w:val="left"/>
      <w:pPr>
        <w:ind w:left="2880" w:hanging="360"/>
      </w:pPr>
      <w:rPr>
        <w:rFonts w:hint="default" w:ascii="Symbol" w:hAnsi="Symbol"/>
      </w:rPr>
    </w:lvl>
    <w:lvl w:ilvl="4" w:tplc="5C689208">
      <w:start w:val="1"/>
      <w:numFmt w:val="bullet"/>
      <w:lvlText w:val="o"/>
      <w:lvlJc w:val="left"/>
      <w:pPr>
        <w:ind w:left="3600" w:hanging="360"/>
      </w:pPr>
      <w:rPr>
        <w:rFonts w:hint="default" w:ascii="Courier New" w:hAnsi="Courier New"/>
      </w:rPr>
    </w:lvl>
    <w:lvl w:ilvl="5" w:tplc="B518F8A0">
      <w:start w:val="1"/>
      <w:numFmt w:val="bullet"/>
      <w:lvlText w:val=""/>
      <w:lvlJc w:val="left"/>
      <w:pPr>
        <w:ind w:left="4320" w:hanging="360"/>
      </w:pPr>
      <w:rPr>
        <w:rFonts w:hint="default" w:ascii="Wingdings" w:hAnsi="Wingdings"/>
      </w:rPr>
    </w:lvl>
    <w:lvl w:ilvl="6" w:tplc="A3301878">
      <w:start w:val="1"/>
      <w:numFmt w:val="bullet"/>
      <w:lvlText w:val=""/>
      <w:lvlJc w:val="left"/>
      <w:pPr>
        <w:ind w:left="5040" w:hanging="360"/>
      </w:pPr>
      <w:rPr>
        <w:rFonts w:hint="default" w:ascii="Symbol" w:hAnsi="Symbol"/>
      </w:rPr>
    </w:lvl>
    <w:lvl w:ilvl="7" w:tplc="34FE422A">
      <w:start w:val="1"/>
      <w:numFmt w:val="bullet"/>
      <w:lvlText w:val="o"/>
      <w:lvlJc w:val="left"/>
      <w:pPr>
        <w:ind w:left="5760" w:hanging="360"/>
      </w:pPr>
      <w:rPr>
        <w:rFonts w:hint="default" w:ascii="Courier New" w:hAnsi="Courier New"/>
      </w:rPr>
    </w:lvl>
    <w:lvl w:ilvl="8" w:tplc="A64E6D48">
      <w:start w:val="1"/>
      <w:numFmt w:val="bullet"/>
      <w:lvlText w:val=""/>
      <w:lvlJc w:val="left"/>
      <w:pPr>
        <w:ind w:left="6480" w:hanging="360"/>
      </w:pPr>
      <w:rPr>
        <w:rFonts w:hint="default" w:ascii="Wingdings" w:hAnsi="Wingdings"/>
      </w:rPr>
    </w:lvl>
  </w:abstractNum>
  <w:abstractNum w:abstractNumId="2" w15:restartNumberingAfterBreak="0">
    <w:nsid w:val="4B1D55FD"/>
    <w:multiLevelType w:val="hybridMultilevel"/>
    <w:tmpl w:val="3354643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4ECC3478"/>
    <w:multiLevelType w:val="hybridMultilevel"/>
    <w:tmpl w:val="A6CEAB22"/>
    <w:lvl w:ilvl="0" w:tplc="A83E002A">
      <w:start w:val="2021"/>
      <w:numFmt w:val="decimal"/>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7C529B"/>
    <w:multiLevelType w:val="hybridMultilevel"/>
    <w:tmpl w:val="A5A2BF76"/>
    <w:lvl w:ilvl="0" w:tplc="302ECFF6">
      <w:start w:val="2021"/>
      <w:numFmt w:val="decimal"/>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2904D6"/>
    <w:multiLevelType w:val="hybridMultilevel"/>
    <w:tmpl w:val="9B6852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6898236">
    <w:abstractNumId w:val="1"/>
  </w:num>
  <w:num w:numId="2" w16cid:durableId="1697806805">
    <w:abstractNumId w:val="5"/>
  </w:num>
  <w:num w:numId="3" w16cid:durableId="411897025">
    <w:abstractNumId w:val="4"/>
  </w:num>
  <w:num w:numId="4" w16cid:durableId="1002975955">
    <w:abstractNumId w:val="0"/>
  </w:num>
  <w:num w:numId="5" w16cid:durableId="446655107">
    <w:abstractNumId w:val="3"/>
  </w:num>
  <w:num w:numId="6" w16cid:durableId="13468581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EDC"/>
    <w:rsid w:val="0002574E"/>
    <w:rsid w:val="00045563"/>
    <w:rsid w:val="000569D1"/>
    <w:rsid w:val="000708EE"/>
    <w:rsid w:val="00076BB5"/>
    <w:rsid w:val="001054AE"/>
    <w:rsid w:val="0018259D"/>
    <w:rsid w:val="001B7874"/>
    <w:rsid w:val="001D1E71"/>
    <w:rsid w:val="00253D24"/>
    <w:rsid w:val="002B6C87"/>
    <w:rsid w:val="00387559"/>
    <w:rsid w:val="003C4D9A"/>
    <w:rsid w:val="0046254C"/>
    <w:rsid w:val="0047771D"/>
    <w:rsid w:val="005B6346"/>
    <w:rsid w:val="005C7250"/>
    <w:rsid w:val="006005D2"/>
    <w:rsid w:val="00626FCE"/>
    <w:rsid w:val="006470EF"/>
    <w:rsid w:val="006879BB"/>
    <w:rsid w:val="006E6BA5"/>
    <w:rsid w:val="00812855"/>
    <w:rsid w:val="00835C04"/>
    <w:rsid w:val="00853B2B"/>
    <w:rsid w:val="00853C77"/>
    <w:rsid w:val="008B7304"/>
    <w:rsid w:val="009621BF"/>
    <w:rsid w:val="009C362C"/>
    <w:rsid w:val="00A56A46"/>
    <w:rsid w:val="00B23670"/>
    <w:rsid w:val="00B47F23"/>
    <w:rsid w:val="00C70868"/>
    <w:rsid w:val="00CA2FDC"/>
    <w:rsid w:val="00D25BF7"/>
    <w:rsid w:val="00D51C1B"/>
    <w:rsid w:val="00DE0653"/>
    <w:rsid w:val="00EA0E1F"/>
    <w:rsid w:val="00EA6334"/>
    <w:rsid w:val="00F326EF"/>
    <w:rsid w:val="00F34D32"/>
    <w:rsid w:val="00F77CD5"/>
    <w:rsid w:val="00F86EDC"/>
    <w:rsid w:val="00F932C9"/>
    <w:rsid w:val="063CD454"/>
    <w:rsid w:val="1BE6EC86"/>
    <w:rsid w:val="1E2DEFA5"/>
    <w:rsid w:val="596809B8"/>
    <w:rsid w:val="62F381CD"/>
    <w:rsid w:val="6F196E4C"/>
    <w:rsid w:val="70505882"/>
    <w:rsid w:val="70DFCE36"/>
    <w:rsid w:val="71B5CD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58108"/>
  <w15:chartTrackingRefBased/>
  <w15:docId w15:val="{12D12C9F-471E-4597-8DD3-2A854462E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F86EDC"/>
    <w:pPr>
      <w:ind w:left="720"/>
      <w:contextualSpacing/>
    </w:pPr>
  </w:style>
  <w:style w:type="character" w:styleId="Hyperlink">
    <w:name w:val="Hyperlink"/>
    <w:basedOn w:val="DefaultParagraphFont"/>
    <w:uiPriority w:val="99"/>
    <w:unhideWhenUsed/>
    <w:rsid w:val="00EA6334"/>
    <w:rPr>
      <w:color w:val="0563C1" w:themeColor="hyperlink"/>
      <w:u w:val="single"/>
    </w:rPr>
  </w:style>
  <w:style w:type="character" w:styleId="UnresolvedMention">
    <w:name w:val="Unresolved Mention"/>
    <w:basedOn w:val="DefaultParagraphFont"/>
    <w:uiPriority w:val="99"/>
    <w:semiHidden/>
    <w:unhideWhenUsed/>
    <w:rsid w:val="00EA6334"/>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normaltextrun" w:customStyle="1">
    <w:name w:val="normaltextrun"/>
    <w:basedOn w:val="DefaultParagraphFont"/>
    <w:rsid w:val="000708EE"/>
  </w:style>
  <w:style w:type="paragraph" w:styleId="CommentSubject">
    <w:name w:val="annotation subject"/>
    <w:basedOn w:val="CommentText"/>
    <w:next w:val="CommentText"/>
    <w:link w:val="CommentSubjectChar"/>
    <w:uiPriority w:val="99"/>
    <w:semiHidden/>
    <w:unhideWhenUsed/>
    <w:rsid w:val="00812855"/>
    <w:rPr>
      <w:b/>
      <w:bCs/>
    </w:rPr>
  </w:style>
  <w:style w:type="character" w:styleId="CommentSubjectChar" w:customStyle="1">
    <w:name w:val="Comment Subject Char"/>
    <w:basedOn w:val="CommentTextChar"/>
    <w:link w:val="CommentSubject"/>
    <w:uiPriority w:val="99"/>
    <w:semiHidden/>
    <w:rsid w:val="00812855"/>
    <w:rPr>
      <w:b/>
      <w:bCs/>
      <w:sz w:val="20"/>
      <w:szCs w:val="20"/>
    </w:rPr>
  </w:style>
  <w:style w:type="character" w:styleId="eop" w:customStyle="1">
    <w:name w:val="eop"/>
    <w:basedOn w:val="DefaultParagraphFont"/>
    <w:rsid w:val="009C362C"/>
  </w:style>
  <w:style w:type="character" w:styleId="FollowedHyperlink">
    <w:name w:val="FollowedHyperlink"/>
    <w:basedOn w:val="DefaultParagraphFont"/>
    <w:uiPriority w:val="99"/>
    <w:semiHidden/>
    <w:unhideWhenUsed/>
    <w:rsid w:val="004777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wis.org/call-for-nominations/" TargetMode="External" Id="rId8" /><Relationship Type="http://schemas.openxmlformats.org/officeDocument/2006/relationships/styles" Target="styles.xml" Id="rId3" /><Relationship Type="http://schemas.openxmlformats.org/officeDocument/2006/relationships/hyperlink" Target="mailto:awis@awis.org" TargetMode="Externa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 Type="http://schemas.openxmlformats.org/officeDocument/2006/relationships/hyperlink" Target="https://awis.org/call-for-nominations/" TargetMode="External" Id="R2bdfdefd7f6645f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1045E3-26CF-4B5A-B1C9-DF9B4BDAC66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Alan Chewning</dc:creator>
  <keywords/>
  <dc:description/>
  <lastModifiedBy>Sloan Rivers</lastModifiedBy>
  <revision>8</revision>
  <dcterms:created xsi:type="dcterms:W3CDTF">2025-03-12T15:33:00.0000000Z</dcterms:created>
  <dcterms:modified xsi:type="dcterms:W3CDTF">2026-03-12T16:04:33.5229048Z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44ee7b107413b4c2a726a32edb5394d1c0285ef9c0da46a91f2b8704ba2a879a</vt:lpwstr>
  </property>
</Properties>
</file>